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DD48" w14:textId="77777777" w:rsidR="00E61DB2" w:rsidRDefault="008F4F84" w:rsidP="008E0C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0C3C">
        <w:rPr>
          <w:rFonts w:ascii="Times New Roman" w:hAnsi="Times New Roman" w:cs="Times New Roman"/>
          <w:b/>
          <w:bCs/>
        </w:rPr>
        <w:t>KLAUZULA INFORMACYJNA</w:t>
      </w:r>
    </w:p>
    <w:p w14:paraId="056EC3F4" w14:textId="71401D8A" w:rsidR="008E0C3C" w:rsidRPr="008E0C3C" w:rsidRDefault="008E0C3C" w:rsidP="008E0C3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związku z przyznaniem </w:t>
      </w:r>
      <w:r w:rsidR="00FC2CD5">
        <w:rPr>
          <w:rFonts w:ascii="Times New Roman" w:hAnsi="Times New Roman" w:cs="Times New Roman"/>
          <w:b/>
          <w:bCs/>
        </w:rPr>
        <w:t>świadczenia pieniężnego z tytułu zapewnienia zakwaterowania i wyżywienia obywatelom Ukrainy.</w:t>
      </w:r>
    </w:p>
    <w:p w14:paraId="2F6FF77D" w14:textId="61FF6207" w:rsidR="00E61DB2" w:rsidRPr="008E0C3C" w:rsidRDefault="008F4F84" w:rsidP="008E0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0C3C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ins w:id="0" w:author="Marcin Kominiarczyk" w:date="2022-01-04T08:20:00Z">
        <w:r w:rsidR="00760426" w:rsidRPr="008E0C3C">
          <w:rPr>
            <w:rFonts w:ascii="Times New Roman" w:hAnsi="Times New Roman" w:cs="Times New Roman"/>
          </w:rPr>
          <w:br/>
        </w:r>
      </w:ins>
      <w:r w:rsidRPr="008E0C3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1E8D150" w14:textId="78EB4A01" w:rsidR="00970A14" w:rsidRPr="008E0C3C" w:rsidRDefault="008F4F84" w:rsidP="008E0C3C">
      <w:pPr>
        <w:pStyle w:val="Akapitzlist"/>
        <w:numPr>
          <w:ilvl w:val="0"/>
          <w:numId w:val="1"/>
        </w:numPr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E0C3C">
        <w:rPr>
          <w:rFonts w:ascii="Times New Roman" w:hAnsi="Times New Roman" w:cs="Times New Roman"/>
        </w:rPr>
        <w:t xml:space="preserve">Administratorem Pani/Pana danych jest </w:t>
      </w:r>
      <w:r w:rsidR="00EF2F71">
        <w:t>Gmina Drużbice reprezentowana przez Wójta Gminy Drużbice   z siedzibą Drużbice 77a, 97-403 Drużbice, zwaną dalej Administratorem.</w:t>
      </w:r>
    </w:p>
    <w:p w14:paraId="5270CCC8" w14:textId="1BB2C3C1" w:rsidR="00E61DB2" w:rsidRPr="008E0C3C" w:rsidRDefault="008F4F84" w:rsidP="008E0C3C">
      <w:pPr>
        <w:pStyle w:val="NormalnyWeb"/>
        <w:numPr>
          <w:ilvl w:val="0"/>
          <w:numId w:val="1"/>
        </w:numPr>
        <w:autoSpaceDN w:val="0"/>
        <w:spacing w:before="0" w:beforeAutospacing="0" w:after="0" w:afterAutospacing="0"/>
        <w:jc w:val="both"/>
        <w:rPr>
          <w:sz w:val="22"/>
          <w:szCs w:val="22"/>
        </w:rPr>
      </w:pPr>
      <w:r w:rsidRPr="008E0C3C">
        <w:rPr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 w:rsidRPr="008E0C3C">
          <w:rPr>
            <w:rStyle w:val="Hipercze"/>
            <w:sz w:val="22"/>
            <w:szCs w:val="22"/>
          </w:rPr>
          <w:t>inspektor@cbi24.pl</w:t>
        </w:r>
      </w:hyperlink>
      <w:r w:rsidRPr="008E0C3C">
        <w:rPr>
          <w:sz w:val="22"/>
          <w:szCs w:val="22"/>
        </w:rPr>
        <w:t xml:space="preserve"> lub pisemnie pod adres Administratora.</w:t>
      </w:r>
    </w:p>
    <w:p w14:paraId="4C6CF10B" w14:textId="548E9421" w:rsidR="00E61DB2" w:rsidRPr="008E0C3C" w:rsidRDefault="008F4F84" w:rsidP="008E0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C3C">
        <w:rPr>
          <w:rFonts w:ascii="Times New Roman" w:hAnsi="Times New Roman" w:cs="Times New Roman"/>
        </w:rPr>
        <w:t xml:space="preserve">Pani/Pana dane osobowe będą przetwarzane w celu </w:t>
      </w:r>
      <w:r w:rsidR="007F60D1" w:rsidRPr="008E0C3C">
        <w:rPr>
          <w:rFonts w:ascii="Times New Roman" w:hAnsi="Times New Roman" w:cs="Times New Roman"/>
        </w:rPr>
        <w:t>przyznania</w:t>
      </w:r>
      <w:r w:rsidR="00A730E8" w:rsidRPr="008E0C3C">
        <w:rPr>
          <w:rFonts w:ascii="Times New Roman" w:hAnsi="Times New Roman" w:cs="Times New Roman"/>
        </w:rPr>
        <w:t xml:space="preserve"> świadczenia pieniężnego</w:t>
      </w:r>
      <w:r w:rsidR="00833E4B" w:rsidRPr="008E0C3C">
        <w:rPr>
          <w:rFonts w:ascii="Times New Roman" w:hAnsi="Times New Roman" w:cs="Times New Roman"/>
        </w:rPr>
        <w:t xml:space="preserve"> </w:t>
      </w:r>
      <w:r w:rsidR="00D51ACB" w:rsidRPr="008E0C3C">
        <w:rPr>
          <w:rStyle w:val="alb-s"/>
          <w:rFonts w:ascii="Times New Roman" w:hAnsi="Times New Roman" w:cs="Times New Roman"/>
        </w:rPr>
        <w:t>z tytułu zapewnienia zakwaterowania i wyżywienia obywatelom Ukrainy</w:t>
      </w:r>
      <w:r w:rsidR="00D51ACB" w:rsidRPr="008E0C3C">
        <w:rPr>
          <w:rStyle w:val="alb-s"/>
        </w:rPr>
        <w:t xml:space="preserve"> </w:t>
      </w:r>
      <w:r w:rsidR="00833E4B" w:rsidRPr="008E0C3C">
        <w:rPr>
          <w:rFonts w:ascii="Times New Roman" w:hAnsi="Times New Roman" w:cs="Times New Roman"/>
        </w:rPr>
        <w:t xml:space="preserve">na podstawie </w:t>
      </w:r>
      <w:r w:rsidR="0032712D" w:rsidRPr="008E0C3C">
        <w:rPr>
          <w:rFonts w:ascii="Times New Roman" w:hAnsi="Times New Roman" w:cs="Times New Roman"/>
        </w:rPr>
        <w:t xml:space="preserve">art. 13 </w:t>
      </w:r>
      <w:r w:rsidR="00833E4B" w:rsidRPr="008E0C3C">
        <w:rPr>
          <w:rFonts w:ascii="Times New Roman" w:hAnsi="Times New Roman" w:cs="Times New Roman"/>
          <w:shd w:val="clear" w:color="auto" w:fill="FFFFFF"/>
        </w:rPr>
        <w:t xml:space="preserve">ustawy z dnia </w:t>
      </w:r>
      <w:r w:rsidR="00A730E8" w:rsidRPr="008E0C3C">
        <w:rPr>
          <w:rFonts w:ascii="Times New Roman" w:hAnsi="Times New Roman" w:cs="Times New Roman"/>
          <w:shd w:val="clear" w:color="auto" w:fill="FFFFFF"/>
        </w:rPr>
        <w:t xml:space="preserve">12 marca 2022 r. o pomocy obywatelom Ukrainy </w:t>
      </w:r>
      <w:r w:rsidR="00E95624" w:rsidRPr="008E0C3C">
        <w:rPr>
          <w:rFonts w:ascii="Times New Roman" w:hAnsi="Times New Roman" w:cs="Times New Roman"/>
          <w:shd w:val="clear" w:color="auto" w:fill="FFFFFF"/>
        </w:rPr>
        <w:t>w związku z konfliktem zbrojnym na terytorium tego państwa.</w:t>
      </w:r>
    </w:p>
    <w:p w14:paraId="0A680B6A" w14:textId="2D637595" w:rsidR="00E61DB2" w:rsidRPr="008E0C3C" w:rsidRDefault="008F4F84" w:rsidP="008E0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C3C">
        <w:rPr>
          <w:rFonts w:ascii="Times New Roman" w:hAnsi="Times New Roman" w:cs="Times New Roman"/>
        </w:rPr>
        <w:t>Podstawą dopuszczalności przetwarzania danych jest art. 6 ust. 1 lit. c) RODO (przetwarzanie jest niezbędne do wypełnienia obowiązku prawnego ciążącego na administratorze)</w:t>
      </w:r>
      <w:r w:rsidR="008E632F" w:rsidRPr="008E0C3C">
        <w:rPr>
          <w:rFonts w:ascii="Times New Roman" w:hAnsi="Times New Roman" w:cs="Times New Roman"/>
          <w:shd w:val="clear" w:color="auto" w:fill="FFFFFF"/>
        </w:rPr>
        <w:t xml:space="preserve"> w zw. z przepisami ustawy </w:t>
      </w:r>
      <w:r w:rsidR="00E95624" w:rsidRPr="008E0C3C">
        <w:rPr>
          <w:rFonts w:ascii="Times New Roman" w:hAnsi="Times New Roman" w:cs="Times New Roman"/>
          <w:shd w:val="clear" w:color="auto" w:fill="FFFFFF"/>
        </w:rPr>
        <w:t>z dnia 12 marca 2022 r. o pomocy obywatelom Ukrainy w związku z konfliktem zbrojnym na terytorium tego państwa</w:t>
      </w:r>
      <w:r w:rsidR="0032712D" w:rsidRPr="008E0C3C">
        <w:rPr>
          <w:rFonts w:ascii="Times New Roman" w:hAnsi="Times New Roman" w:cs="Times New Roman"/>
          <w:shd w:val="clear" w:color="auto" w:fill="FFFFFF"/>
        </w:rPr>
        <w:t xml:space="preserve"> oraz Rozporządzenie Rady Ministrów z dnia 15 marca 2022 r. w sprawie maksymalnej wysokości świadczenia pieni</w:t>
      </w:r>
      <w:r w:rsidR="00BB2B20" w:rsidRPr="008E0C3C">
        <w:rPr>
          <w:rFonts w:ascii="Times New Roman" w:hAnsi="Times New Roman" w:cs="Times New Roman"/>
          <w:shd w:val="clear" w:color="auto" w:fill="FFFFFF"/>
        </w:rPr>
        <w:t>ę</w:t>
      </w:r>
      <w:r w:rsidR="0032712D" w:rsidRPr="008E0C3C">
        <w:rPr>
          <w:rFonts w:ascii="Times New Roman" w:hAnsi="Times New Roman" w:cs="Times New Roman"/>
          <w:shd w:val="clear" w:color="auto" w:fill="FFFFFF"/>
        </w:rPr>
        <w:t xml:space="preserve">żnego przysługującego z tytułu zapewnienia zakwaterowania i wyżywienia obywatelom Ukrainy oraz warunków przyznawania </w:t>
      </w:r>
      <w:r w:rsidR="00BB2B20" w:rsidRPr="008E0C3C">
        <w:rPr>
          <w:rFonts w:ascii="Times New Roman" w:hAnsi="Times New Roman" w:cs="Times New Roman"/>
          <w:shd w:val="clear" w:color="auto" w:fill="FFFFFF"/>
        </w:rPr>
        <w:t>tego świadczenia i przedłużania jego wypłaty.</w:t>
      </w:r>
    </w:p>
    <w:p w14:paraId="6570C2F9" w14:textId="0673230F" w:rsidR="00E61DB2" w:rsidRPr="008E0C3C" w:rsidRDefault="008F4F84" w:rsidP="008E0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C3C">
        <w:rPr>
          <w:rFonts w:ascii="Times New Roman" w:hAnsi="Times New Roman" w:cs="Times New Roman"/>
        </w:rPr>
        <w:t>Przetwarzanie danych osobowych jest wymogiem ustawowym. Osoby, których dane dotyczą są zobowiązane do ich podania</w:t>
      </w:r>
      <w:r w:rsidR="00833E4B" w:rsidRPr="008E0C3C">
        <w:rPr>
          <w:rFonts w:ascii="Times New Roman" w:hAnsi="Times New Roman" w:cs="Times New Roman"/>
        </w:rPr>
        <w:t xml:space="preserve"> przy składaniu wniosku o</w:t>
      </w:r>
      <w:r w:rsidR="00E95624" w:rsidRPr="008E0C3C">
        <w:rPr>
          <w:rFonts w:ascii="Times New Roman" w:hAnsi="Times New Roman" w:cs="Times New Roman"/>
        </w:rPr>
        <w:t xml:space="preserve"> świadczenie pieniężne</w:t>
      </w:r>
      <w:r w:rsidR="00BB2B20" w:rsidRPr="008E0C3C">
        <w:rPr>
          <w:rFonts w:ascii="Times New Roman" w:hAnsi="Times New Roman" w:cs="Times New Roman"/>
          <w:shd w:val="clear" w:color="auto" w:fill="FFFFFF"/>
        </w:rPr>
        <w:t xml:space="preserve"> </w:t>
      </w:r>
      <w:r w:rsidR="00D51ACB" w:rsidRPr="008E0C3C">
        <w:rPr>
          <w:rFonts w:ascii="Times New Roman" w:hAnsi="Times New Roman" w:cs="Times New Roman"/>
          <w:shd w:val="clear" w:color="auto" w:fill="FFFFFF"/>
        </w:rPr>
        <w:t>za</w:t>
      </w:r>
      <w:r w:rsidR="00BB2B20" w:rsidRPr="008E0C3C">
        <w:rPr>
          <w:rFonts w:ascii="Times New Roman" w:hAnsi="Times New Roman" w:cs="Times New Roman"/>
          <w:shd w:val="clear" w:color="auto" w:fill="FFFFFF"/>
        </w:rPr>
        <w:t xml:space="preserve"> zapewnieni</w:t>
      </w:r>
      <w:r w:rsidR="00D51ACB" w:rsidRPr="008E0C3C">
        <w:rPr>
          <w:rFonts w:ascii="Times New Roman" w:hAnsi="Times New Roman" w:cs="Times New Roman"/>
          <w:shd w:val="clear" w:color="auto" w:fill="FFFFFF"/>
        </w:rPr>
        <w:t xml:space="preserve">e </w:t>
      </w:r>
      <w:r w:rsidR="00BB2B20" w:rsidRPr="008E0C3C">
        <w:rPr>
          <w:rFonts w:ascii="Times New Roman" w:hAnsi="Times New Roman" w:cs="Times New Roman"/>
          <w:shd w:val="clear" w:color="auto" w:fill="FFFFFF"/>
        </w:rPr>
        <w:t>zakwaterowania i wyżywienia obywatelom Ukrainy</w:t>
      </w:r>
      <w:r w:rsidR="00D51ACB" w:rsidRPr="008E0C3C">
        <w:rPr>
          <w:rFonts w:ascii="Times New Roman" w:hAnsi="Times New Roman" w:cs="Times New Roman"/>
          <w:shd w:val="clear" w:color="auto" w:fill="FFFFFF"/>
        </w:rPr>
        <w:t xml:space="preserve"> przebywającym na terytorium Rzeczypospolitej Polskiej, w związku z działaniami wojennymi prowadzonymi na terytorium Ukrainy</w:t>
      </w:r>
      <w:r w:rsidRPr="008E0C3C">
        <w:rPr>
          <w:rFonts w:ascii="Times New Roman" w:hAnsi="Times New Roman" w:cs="Times New Roman"/>
        </w:rPr>
        <w:t xml:space="preserve">. Nieprzekazanie danych osobowych skutkować będzie brakiem możliwości </w:t>
      </w:r>
      <w:r w:rsidR="008750C7" w:rsidRPr="008E0C3C">
        <w:rPr>
          <w:rFonts w:ascii="Times New Roman" w:hAnsi="Times New Roman" w:cs="Times New Roman"/>
        </w:rPr>
        <w:t>przyznania</w:t>
      </w:r>
      <w:r w:rsidR="00E95624" w:rsidRPr="008E0C3C">
        <w:rPr>
          <w:rFonts w:ascii="Times New Roman" w:hAnsi="Times New Roman" w:cs="Times New Roman"/>
        </w:rPr>
        <w:t xml:space="preserve"> jednorazowego świadczenia pieniężnego</w:t>
      </w:r>
      <w:r w:rsidR="008750C7" w:rsidRPr="008E0C3C">
        <w:rPr>
          <w:rFonts w:ascii="Times New Roman" w:hAnsi="Times New Roman" w:cs="Times New Roman"/>
        </w:rPr>
        <w:t xml:space="preserve">. </w:t>
      </w:r>
    </w:p>
    <w:p w14:paraId="31F4B7EE" w14:textId="224C0348" w:rsidR="00E61DB2" w:rsidRPr="002619CA" w:rsidRDefault="008F4F84" w:rsidP="008E0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9CA">
        <w:rPr>
          <w:rFonts w:ascii="Times New Roman" w:hAnsi="Times New Roman" w:cs="Times New Roman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</w:t>
      </w:r>
      <w:r w:rsidR="002619CA" w:rsidRPr="002619CA">
        <w:rPr>
          <w:rFonts w:ascii="Times New Roman" w:hAnsi="Times New Roman" w:cs="Times New Roman"/>
        </w:rPr>
        <w:t>D</w:t>
      </w:r>
      <w:r w:rsidR="002619CA" w:rsidRPr="002619CA">
        <w:rPr>
          <w:rFonts w:ascii="Times New Roman" w:hAnsi="Times New Roman" w:cs="Times New Roman"/>
        </w:rPr>
        <w:t>ane osobowe mogą zostać przekazane innym podmiotom uprawnionym wyłącznie na podstawie</w:t>
      </w:r>
      <w:r w:rsidR="002619CA">
        <w:rPr>
          <w:rFonts w:ascii="Times New Roman" w:hAnsi="Times New Roman" w:cs="Times New Roman"/>
        </w:rPr>
        <w:t xml:space="preserve"> </w:t>
      </w:r>
      <w:r w:rsidR="002619CA" w:rsidRPr="002619CA">
        <w:rPr>
          <w:rFonts w:ascii="Times New Roman" w:hAnsi="Times New Roman" w:cs="Times New Roman"/>
        </w:rPr>
        <w:t>przepisów prawa (np. instytucje prowadzące kontrol</w:t>
      </w:r>
      <w:r w:rsidR="002619CA" w:rsidRPr="002619CA">
        <w:rPr>
          <w:rFonts w:ascii="Times New Roman" w:hAnsi="Times New Roman" w:cs="Times New Roman"/>
        </w:rPr>
        <w:t>ę w Urzędzie Gminy w Drużbicach</w:t>
      </w:r>
      <w:r w:rsidR="002619CA" w:rsidRPr="002619CA">
        <w:rPr>
          <w:rFonts w:ascii="Times New Roman" w:hAnsi="Times New Roman" w:cs="Times New Roman"/>
        </w:rPr>
        <w:t>, policja, sądy,</w:t>
      </w:r>
      <w:r w:rsidR="002619CA">
        <w:rPr>
          <w:rFonts w:ascii="Times New Roman" w:hAnsi="Times New Roman" w:cs="Times New Roman"/>
        </w:rPr>
        <w:t xml:space="preserve"> </w:t>
      </w:r>
      <w:r w:rsidR="002619CA" w:rsidRPr="002619CA">
        <w:rPr>
          <w:rFonts w:ascii="Times New Roman" w:hAnsi="Times New Roman" w:cs="Times New Roman"/>
        </w:rPr>
        <w:t>administracja publiczna</w:t>
      </w:r>
      <w:r w:rsidR="002619CA">
        <w:rPr>
          <w:rFonts w:ascii="Times New Roman" w:hAnsi="Times New Roman" w:cs="Times New Roman"/>
        </w:rPr>
        <w:t>.</w:t>
      </w:r>
    </w:p>
    <w:p w14:paraId="10BFBDB1" w14:textId="5E58B524" w:rsidR="007C677B" w:rsidRPr="002619CA" w:rsidRDefault="007C677B" w:rsidP="008E0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619CA">
        <w:rPr>
          <w:rFonts w:ascii="Times New Roman" w:hAnsi="Times New Roman" w:cs="Times New Roman"/>
          <w:bCs/>
        </w:rPr>
        <w:t>Państwa dane osobowe będą przetwarzane przez okres niezbędny do realizacji w</w:t>
      </w:r>
      <w:r w:rsidR="00833E4B" w:rsidRPr="002619CA">
        <w:rPr>
          <w:rFonts w:ascii="Times New Roman" w:hAnsi="Times New Roman" w:cs="Times New Roman"/>
          <w:bCs/>
        </w:rPr>
        <w:t>/w</w:t>
      </w:r>
      <w:r w:rsidRPr="002619CA">
        <w:rPr>
          <w:rFonts w:ascii="Times New Roman" w:hAnsi="Times New Roman" w:cs="Times New Roman"/>
          <w:bCs/>
        </w:rPr>
        <w:t xml:space="preserve"> celu </w:t>
      </w:r>
      <w:ins w:id="1" w:author="Marcin Kominiarczyk" w:date="2022-01-04T08:20:00Z">
        <w:r w:rsidR="00760426" w:rsidRPr="002619CA">
          <w:rPr>
            <w:rFonts w:ascii="Times New Roman" w:hAnsi="Times New Roman" w:cs="Times New Roman"/>
            <w:bCs/>
          </w:rPr>
          <w:br/>
        </w:r>
      </w:ins>
      <w:r w:rsidRPr="002619CA">
        <w:rPr>
          <w:rFonts w:ascii="Times New Roman" w:hAnsi="Times New Roman" w:cs="Times New Roman"/>
          <w:bCs/>
        </w:rPr>
        <w:t>z uwzględnieniem okresów przechowywania określon</w:t>
      </w:r>
      <w:r w:rsidR="002619CA" w:rsidRPr="002619CA">
        <w:rPr>
          <w:rFonts w:ascii="Times New Roman" w:hAnsi="Times New Roman" w:cs="Times New Roman"/>
          <w:bCs/>
        </w:rPr>
        <w:t xml:space="preserve">ych w przepisach szczególnych w tym </w:t>
      </w:r>
      <w:r w:rsidR="002619CA" w:rsidRPr="002619CA">
        <w:rPr>
          <w:rFonts w:ascii="Times New Roman" w:hAnsi="Times New Roman" w:cs="Times New Roman"/>
        </w:rPr>
        <w:t xml:space="preserve"> ustawy z dnia 14 lipca 1983 r.</w:t>
      </w:r>
      <w:r w:rsidR="002619CA">
        <w:rPr>
          <w:rFonts w:ascii="Times New Roman" w:hAnsi="Times New Roman" w:cs="Times New Roman"/>
        </w:rPr>
        <w:t xml:space="preserve"> </w:t>
      </w:r>
      <w:r w:rsidR="002619CA" w:rsidRPr="002619CA">
        <w:rPr>
          <w:rFonts w:ascii="Times New Roman" w:hAnsi="Times New Roman" w:cs="Times New Roman"/>
        </w:rPr>
        <w:t>o narodowym zasobie archiwalnym i archiwach</w:t>
      </w:r>
      <w:r w:rsidR="002619CA" w:rsidRPr="002619CA">
        <w:rPr>
          <w:rFonts w:ascii="Times New Roman" w:hAnsi="Times New Roman" w:cs="Times New Roman"/>
        </w:rPr>
        <w:t>.</w:t>
      </w:r>
    </w:p>
    <w:p w14:paraId="18FA07E7" w14:textId="694B81CE" w:rsidR="00E61DB2" w:rsidRPr="008E0C3C" w:rsidRDefault="008F4F84" w:rsidP="008E0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C3C">
        <w:rPr>
          <w:rFonts w:ascii="Times New Roman" w:hAnsi="Times New Roman" w:cs="Times New Roman"/>
        </w:rPr>
        <w:t>W związku z przetwarzaniem Pani/Pana danych osobowych, przysługują Państwu następujące prawa:</w:t>
      </w:r>
      <w:bookmarkStart w:id="2" w:name="_GoBack"/>
      <w:bookmarkEnd w:id="2"/>
    </w:p>
    <w:p w14:paraId="4B0DE635" w14:textId="77777777" w:rsidR="00E61DB2" w:rsidRPr="008E0C3C" w:rsidRDefault="008F4F84" w:rsidP="008E0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C3C">
        <w:rPr>
          <w:rFonts w:ascii="Times New Roman" w:hAnsi="Times New Roman" w:cs="Times New Roman"/>
        </w:rPr>
        <w:t>prawo dostępu do danych osobowych oraz otrzymania ich kopii;</w:t>
      </w:r>
    </w:p>
    <w:p w14:paraId="6F456F6B" w14:textId="77777777" w:rsidR="00E61DB2" w:rsidRPr="008E0C3C" w:rsidRDefault="008F4F84" w:rsidP="008E0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C3C">
        <w:rPr>
          <w:rFonts w:ascii="Times New Roman" w:hAnsi="Times New Roman" w:cs="Times New Roman"/>
        </w:rPr>
        <w:t>prawo do sprostowania danych;</w:t>
      </w:r>
    </w:p>
    <w:p w14:paraId="55D058DA" w14:textId="77777777" w:rsidR="00E61DB2" w:rsidRPr="008E0C3C" w:rsidRDefault="008F4F84" w:rsidP="008E0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C3C">
        <w:rPr>
          <w:rFonts w:ascii="Times New Roman" w:hAnsi="Times New Roman" w:cs="Times New Roman"/>
        </w:rPr>
        <w:t>prawo do ograniczenia przetwarzania;</w:t>
      </w:r>
    </w:p>
    <w:p w14:paraId="34ED7C23" w14:textId="77777777" w:rsidR="00E61DB2" w:rsidRPr="008E0C3C" w:rsidRDefault="008F4F84" w:rsidP="008E0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C3C">
        <w:rPr>
          <w:rFonts w:ascii="Times New Roman" w:hAnsi="Times New Roman" w:cs="Times New Roman"/>
        </w:rPr>
        <w:t>prawo do usunięcia danych, o ile znajdzie zastosowanie jedna z przesłanek z art. 17 ust. 1 RODO.</w:t>
      </w:r>
    </w:p>
    <w:p w14:paraId="05056742" w14:textId="7681AC42" w:rsidR="00E61DB2" w:rsidRDefault="008F4F84" w:rsidP="008E0C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C3C">
        <w:rPr>
          <w:rFonts w:ascii="Times New Roman" w:hAnsi="Times New Roman" w:cs="Times New Roman"/>
        </w:rPr>
        <w:t>Ma Pani/Pan prawo do złożenia skargi na niezgodne z prawem przetwarzanie danych osobowych do Prezesa Urzędu Ochrony Danych Osobowych (Urząd Ochrony Danych Osobowych, ul. Stawki 2, 00-193 Warszawa)</w:t>
      </w:r>
      <w:r w:rsidR="00BB2B20" w:rsidRPr="008E0C3C">
        <w:rPr>
          <w:rFonts w:ascii="Times New Roman" w:hAnsi="Times New Roman" w:cs="Times New Roman"/>
        </w:rPr>
        <w:t>.</w:t>
      </w:r>
    </w:p>
    <w:p w14:paraId="32EF6BF2" w14:textId="77777777" w:rsidR="00EF2F71" w:rsidRDefault="00EF2F71" w:rsidP="00EF2F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2823F0" w14:textId="77777777" w:rsidR="00EF2F71" w:rsidRDefault="00EF2F71" w:rsidP="00EF2F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82F11C" w14:textId="4EC599BE" w:rsidR="00EF2F71" w:rsidRDefault="00EF2F71" w:rsidP="00EF2F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0DA7FA13" w14:textId="23CB3131" w:rsidR="00EF2F71" w:rsidRDefault="00EF2F71" w:rsidP="00EF2F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wnioskodawcy</w:t>
      </w:r>
    </w:p>
    <w:sectPr w:rsidR="00EF2F71" w:rsidSect="002619C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0AE5" w16cex:dateUtc="2022-03-16T06:06:00Z"/>
  <w16cex:commentExtensible w16cex:durableId="25DC0F2A" w16cex:dateUtc="2022-03-16T06:24:00Z"/>
  <w16cex:commentExtensible w16cex:durableId="25DDCE51" w16cex:dateUtc="2022-03-17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94118" w16cid:durableId="25DC0AE5"/>
  <w16cid:commentId w16cid:paraId="7F5B1E84" w16cid:durableId="25DC0F2A"/>
  <w16cid:commentId w16cid:paraId="6A5A3A6D" w16cid:durableId="25DDCE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75A52"/>
    <w:multiLevelType w:val="multilevel"/>
    <w:tmpl w:val="38347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Kominiarczyk">
    <w15:presenceInfo w15:providerId="None" w15:userId="Marcin Komini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71"/>
    <w:rsid w:val="000605BC"/>
    <w:rsid w:val="000B3A7F"/>
    <w:rsid w:val="00181A09"/>
    <w:rsid w:val="00195CFD"/>
    <w:rsid w:val="002619CA"/>
    <w:rsid w:val="002E2D10"/>
    <w:rsid w:val="00305673"/>
    <w:rsid w:val="0032712D"/>
    <w:rsid w:val="003A1851"/>
    <w:rsid w:val="0043461C"/>
    <w:rsid w:val="00532CE8"/>
    <w:rsid w:val="00535595"/>
    <w:rsid w:val="006550E0"/>
    <w:rsid w:val="00665DA8"/>
    <w:rsid w:val="006D3B4F"/>
    <w:rsid w:val="006E204A"/>
    <w:rsid w:val="007154A5"/>
    <w:rsid w:val="00760426"/>
    <w:rsid w:val="007678F9"/>
    <w:rsid w:val="00780BD3"/>
    <w:rsid w:val="007943A3"/>
    <w:rsid w:val="007A0B69"/>
    <w:rsid w:val="007C677B"/>
    <w:rsid w:val="007F60D1"/>
    <w:rsid w:val="00833E4B"/>
    <w:rsid w:val="00857F1C"/>
    <w:rsid w:val="008750C7"/>
    <w:rsid w:val="008A4EAE"/>
    <w:rsid w:val="008E0C3C"/>
    <w:rsid w:val="008E632F"/>
    <w:rsid w:val="008F4F84"/>
    <w:rsid w:val="0093316A"/>
    <w:rsid w:val="00970A14"/>
    <w:rsid w:val="00997FF7"/>
    <w:rsid w:val="009A501F"/>
    <w:rsid w:val="009C6271"/>
    <w:rsid w:val="00A206F0"/>
    <w:rsid w:val="00A730E8"/>
    <w:rsid w:val="00AA0355"/>
    <w:rsid w:val="00AC6CAF"/>
    <w:rsid w:val="00B55FEA"/>
    <w:rsid w:val="00BB2B20"/>
    <w:rsid w:val="00C8540A"/>
    <w:rsid w:val="00CB228E"/>
    <w:rsid w:val="00CF0832"/>
    <w:rsid w:val="00D06249"/>
    <w:rsid w:val="00D51ACB"/>
    <w:rsid w:val="00E23E95"/>
    <w:rsid w:val="00E61DB2"/>
    <w:rsid w:val="00E72D07"/>
    <w:rsid w:val="00E95624"/>
    <w:rsid w:val="00EE58E4"/>
    <w:rsid w:val="00EF113B"/>
    <w:rsid w:val="00EF2F71"/>
    <w:rsid w:val="00F22A18"/>
    <w:rsid w:val="00FC2CD5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  <w15:docId w15:val="{229BD697-870F-462C-AF4B-C39BCE9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A5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857F1C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7F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8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0A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5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F22A18"/>
    <w:rPr>
      <w:i/>
      <w:iCs/>
    </w:rPr>
  </w:style>
  <w:style w:type="character" w:customStyle="1" w:styleId="alb-s">
    <w:name w:val="a_lb-s"/>
    <w:basedOn w:val="Domylnaczcionkaakapitu"/>
    <w:rsid w:val="0065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Julita Szmigielska</cp:lastModifiedBy>
  <cp:revision>5</cp:revision>
  <cp:lastPrinted>2022-03-22T09:21:00Z</cp:lastPrinted>
  <dcterms:created xsi:type="dcterms:W3CDTF">2022-03-22T08:27:00Z</dcterms:created>
  <dcterms:modified xsi:type="dcterms:W3CDTF">2022-03-22T13:25:00Z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